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D" w:rsidRDefault="006E44BD" w:rsidP="00247F8A">
      <w:pPr>
        <w:pStyle w:val="a3"/>
        <w:numPr>
          <w:ilvl w:val="0"/>
          <w:numId w:val="2"/>
        </w:numPr>
        <w:rPr>
          <w:b/>
        </w:rPr>
      </w:pPr>
      <w:r w:rsidRPr="006E44BD">
        <w:rPr>
          <w:b/>
        </w:rPr>
        <w:t>Перечень документов, направляемых для рассмотрения заявки о подключении (технологическом присоединении)</w:t>
      </w:r>
    </w:p>
    <w:p w:rsidR="004079D7" w:rsidRPr="004079D7" w:rsidRDefault="004079D7" w:rsidP="004079D7">
      <w:r w:rsidRPr="004079D7">
        <w:t>К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r w:rsidRPr="004079D7">
        <w:t>а) ситуационный план;</w:t>
      </w:r>
    </w:p>
    <w:p w:rsidR="004079D7" w:rsidRPr="004079D7" w:rsidRDefault="004079D7" w:rsidP="004079D7">
      <w:r w:rsidRPr="004079D7">
        <w:t>(</w:t>
      </w:r>
      <w:proofErr w:type="spellStart"/>
      <w:r w:rsidRPr="004079D7">
        <w:t>пп</w:t>
      </w:r>
      <w:proofErr w:type="spellEnd"/>
      <w:r w:rsidRPr="004079D7">
        <w:t>. "а" в ред. Постановления Правительства РФ от 16.11.2016 N 1203)</w:t>
      </w:r>
    </w:p>
    <w:p w:rsidR="004079D7" w:rsidRPr="004079D7" w:rsidRDefault="004079D7" w:rsidP="004079D7">
      <w:proofErr w:type="gramStart"/>
      <w:r w:rsidRPr="004079D7"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  <w:proofErr w:type="gramEnd"/>
    </w:p>
    <w:p w:rsidR="004079D7" w:rsidRPr="004079D7" w:rsidRDefault="004079D7" w:rsidP="004079D7">
      <w:r w:rsidRPr="004079D7"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</w:t>
      </w:r>
      <w:proofErr w:type="gramStart"/>
      <w:r w:rsidRPr="004079D7">
        <w:t>случае</w:t>
      </w:r>
      <w:proofErr w:type="gramEnd"/>
      <w:r w:rsidRPr="004079D7">
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</w:r>
      <w:proofErr w:type="gramStart"/>
      <w:r w:rsidRPr="004079D7">
        <w:t>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Москвы;</w:t>
      </w:r>
      <w:proofErr w:type="gramEnd"/>
    </w:p>
    <w:p w:rsidR="004079D7" w:rsidRPr="004079D7" w:rsidRDefault="004079D7" w:rsidP="004079D7">
      <w:r w:rsidRPr="004079D7">
        <w:t>(в ред. Постановлений Правительства РФ от 30.01.2018 N 82, от 12.04.2018 N 448)</w:t>
      </w:r>
    </w:p>
    <w:p w:rsidR="004079D7" w:rsidRPr="004079D7" w:rsidRDefault="004079D7" w:rsidP="004079D7">
      <w:r w:rsidRPr="004079D7">
        <w:t xml:space="preserve">г) доверенность или иные документы, подтверждающие полномочия представителя заявителя (в </w:t>
      </w:r>
      <w:proofErr w:type="gramStart"/>
      <w:r w:rsidRPr="004079D7">
        <w:t>случае</w:t>
      </w:r>
      <w:proofErr w:type="gramEnd"/>
      <w:r w:rsidRPr="004079D7">
        <w:t xml:space="preserve"> если заявка о подключении (технологическом присоединении) подается представителем заявителя);</w:t>
      </w:r>
    </w:p>
    <w:p w:rsidR="004079D7" w:rsidRPr="004079D7" w:rsidRDefault="004079D7" w:rsidP="004079D7">
      <w:r w:rsidRPr="004079D7">
        <w:t>д) утратил силу. - Постановление Правительства РФ от 02.08.2017 N 924;</w:t>
      </w:r>
    </w:p>
    <w:p w:rsidR="004079D7" w:rsidRPr="004079D7" w:rsidRDefault="004079D7" w:rsidP="004079D7">
      <w:r w:rsidRPr="004079D7"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4079D7" w:rsidRPr="004079D7" w:rsidRDefault="004079D7" w:rsidP="004079D7">
      <w:r w:rsidRPr="004079D7">
        <w:t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4079D7" w:rsidRPr="004079D7" w:rsidRDefault="004079D7" w:rsidP="004079D7">
      <w:r w:rsidRPr="004079D7">
        <w:t>(</w:t>
      </w:r>
      <w:proofErr w:type="spellStart"/>
      <w:r w:rsidRPr="004079D7">
        <w:t>пп</w:t>
      </w:r>
      <w:proofErr w:type="spellEnd"/>
      <w:r w:rsidRPr="004079D7">
        <w:t xml:space="preserve">. "ж" </w:t>
      </w:r>
      <w:proofErr w:type="gramStart"/>
      <w:r w:rsidRPr="004079D7">
        <w:t>введен</w:t>
      </w:r>
      <w:proofErr w:type="gramEnd"/>
      <w:r w:rsidRPr="004079D7">
        <w:t xml:space="preserve"> Постановлением Правительства РФ от 16.11.2016 N 1203)</w:t>
      </w:r>
    </w:p>
    <w:p w:rsidR="004079D7" w:rsidRPr="004079D7" w:rsidRDefault="004079D7" w:rsidP="004079D7">
      <w:r w:rsidRPr="004079D7">
        <w:t xml:space="preserve">з) документы, предусмотренные пунктом 47 настоящих Правил, в </w:t>
      </w:r>
      <w:proofErr w:type="gramStart"/>
      <w:r w:rsidRPr="004079D7">
        <w:t>случае</w:t>
      </w:r>
      <w:proofErr w:type="gramEnd"/>
      <w:r w:rsidRPr="004079D7">
        <w:t xml:space="preserve"> предоставления технических условий при уступке права на использование мощности;</w:t>
      </w:r>
    </w:p>
    <w:p w:rsidR="004079D7" w:rsidRPr="004079D7" w:rsidRDefault="004079D7" w:rsidP="004079D7">
      <w:r w:rsidRPr="004079D7">
        <w:t>(</w:t>
      </w:r>
      <w:proofErr w:type="spellStart"/>
      <w:r w:rsidRPr="004079D7">
        <w:t>пп</w:t>
      </w:r>
      <w:proofErr w:type="spellEnd"/>
      <w:r w:rsidRPr="004079D7">
        <w:t xml:space="preserve">. "з" </w:t>
      </w:r>
      <w:proofErr w:type="gramStart"/>
      <w:r w:rsidRPr="004079D7">
        <w:t>введен</w:t>
      </w:r>
      <w:proofErr w:type="gramEnd"/>
      <w:r w:rsidRPr="004079D7">
        <w:t xml:space="preserve"> Постановлением Правительства РФ от 16.11.2016 N 1203; в ред. Постановления Правительства РФ от 30.01.2018 N 82)</w:t>
      </w:r>
    </w:p>
    <w:p w:rsidR="004079D7" w:rsidRPr="004079D7" w:rsidRDefault="004079D7" w:rsidP="004079D7">
      <w:proofErr w:type="gramStart"/>
      <w:r w:rsidRPr="004079D7">
        <w:lastRenderedPageBreak/>
        <w:t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  <w:proofErr w:type="gramEnd"/>
    </w:p>
    <w:p w:rsidR="004079D7" w:rsidRPr="004079D7" w:rsidRDefault="004079D7" w:rsidP="004079D7">
      <w:r w:rsidRPr="004079D7">
        <w:t>(</w:t>
      </w:r>
      <w:proofErr w:type="spellStart"/>
      <w:r w:rsidRPr="004079D7">
        <w:t>пп</w:t>
      </w:r>
      <w:proofErr w:type="spellEnd"/>
      <w:r w:rsidRPr="004079D7">
        <w:t xml:space="preserve">. "и" </w:t>
      </w:r>
      <w:proofErr w:type="gramStart"/>
      <w:r w:rsidRPr="004079D7">
        <w:t>введен</w:t>
      </w:r>
      <w:proofErr w:type="gramEnd"/>
      <w:r w:rsidRPr="004079D7">
        <w:t xml:space="preserve"> Постановлением Правительства РФ от 16.11.2016 N 1203)</w:t>
      </w:r>
    </w:p>
    <w:p w:rsidR="004079D7" w:rsidRPr="004079D7" w:rsidRDefault="004079D7" w:rsidP="004079D7">
      <w:proofErr w:type="gramStart"/>
      <w:r w:rsidRPr="004079D7">
        <w:t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пунктом 119 настоящих Правил.</w:t>
      </w:r>
      <w:proofErr w:type="gramEnd"/>
    </w:p>
    <w:p w:rsidR="004079D7" w:rsidRPr="004079D7" w:rsidRDefault="004079D7" w:rsidP="004079D7">
      <w:r w:rsidRPr="004079D7">
        <w:t>(</w:t>
      </w:r>
      <w:proofErr w:type="spellStart"/>
      <w:r w:rsidRPr="004079D7">
        <w:t>пп</w:t>
      </w:r>
      <w:proofErr w:type="spellEnd"/>
      <w:r w:rsidRPr="004079D7">
        <w:t xml:space="preserve">. "к" </w:t>
      </w:r>
      <w:proofErr w:type="gramStart"/>
      <w:r w:rsidRPr="004079D7">
        <w:t>введен</w:t>
      </w:r>
      <w:proofErr w:type="gramEnd"/>
      <w:r w:rsidRPr="004079D7">
        <w:t xml:space="preserve"> Постановлением Правительства РФ от 30.01.2018 N 82)</w:t>
      </w:r>
      <w:bookmarkStart w:id="0" w:name="_GoBack"/>
      <w:bookmarkEnd w:id="0"/>
    </w:p>
    <w:sectPr w:rsidR="004079D7" w:rsidRP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12B3"/>
    <w:multiLevelType w:val="hybridMultilevel"/>
    <w:tmpl w:val="C2887712"/>
    <w:lvl w:ilvl="0" w:tplc="C728EC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247F8A"/>
    <w:rsid w:val="004079D7"/>
    <w:rsid w:val="00461344"/>
    <w:rsid w:val="005D7AB3"/>
    <w:rsid w:val="006E44BD"/>
    <w:rsid w:val="0081627F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4</cp:revision>
  <dcterms:created xsi:type="dcterms:W3CDTF">2019-01-30T14:46:00Z</dcterms:created>
  <dcterms:modified xsi:type="dcterms:W3CDTF">2019-02-08T13:18:00Z</dcterms:modified>
</cp:coreProperties>
</file>